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8E8" w:rsidRDefault="00EF15A9" w:rsidP="00EF15A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День православной книги</w:t>
      </w:r>
    </w:p>
    <w:p w:rsidR="00874FD7" w:rsidRDefault="0087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великий дар человеку от Бога. Она служит не только для передачи исторической информации, но служит дверью в будущее: от того, какими будут книги, зависит и то, какими будут идеалы у молодежи,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зависит наше будущее.</w:t>
      </w:r>
    </w:p>
    <w:p w:rsidR="00874FD7" w:rsidRDefault="0087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14 марта в нашей стране отмечают день православной книги. В старшей группе детского сада «Сказка» 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Малопицкой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библиотекой прошло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посвященное этому дню. Воронцова Татьяна Владимировна рассказала историю праздника, познакомила детей с православной литературой. На встрече присутствовал старший священник Мало-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женского монастыря иерей Константин Кондаков, он рассказал детям об основах православной культуры.  </w:t>
      </w:r>
      <w:r w:rsidR="00EF15A9">
        <w:rPr>
          <w:rFonts w:ascii="Times New Roman" w:hAnsi="Times New Roman" w:cs="Times New Roman"/>
          <w:sz w:val="28"/>
          <w:szCs w:val="28"/>
        </w:rPr>
        <w:t xml:space="preserve">Отец </w:t>
      </w:r>
      <w:proofErr w:type="gramStart"/>
      <w:r w:rsidR="00EF15A9">
        <w:rPr>
          <w:rFonts w:ascii="Times New Roman" w:hAnsi="Times New Roman" w:cs="Times New Roman"/>
          <w:sz w:val="28"/>
          <w:szCs w:val="28"/>
        </w:rPr>
        <w:t>Константин вместе с детьми создали</w:t>
      </w:r>
      <w:proofErr w:type="gramEnd"/>
      <w:r w:rsidR="00EF15A9">
        <w:rPr>
          <w:rFonts w:ascii="Times New Roman" w:hAnsi="Times New Roman" w:cs="Times New Roman"/>
          <w:sz w:val="28"/>
          <w:szCs w:val="28"/>
        </w:rPr>
        <w:t xml:space="preserve"> сказку о дружбе и нарисовали ее мелками. </w:t>
      </w: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4104" cy="5010150"/>
            <wp:effectExtent l="0" t="0" r="0" b="0"/>
            <wp:docPr id="1" name="Рисунок 1" descr="C:\Users\DETSAD\Desktop\средняя группа\IMG_20250314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средняя группа\IMG_20250314_153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49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6390" cy="4295775"/>
            <wp:effectExtent l="0" t="0" r="0" b="0"/>
            <wp:docPr id="2" name="Рисунок 2" descr="C:\Users\DETSAD\Desktop\средняя группа\IMG_20250314_15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средняя группа\IMG_20250314_15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/>
                    <a:stretch/>
                  </pic:blipFill>
                  <pic:spPr bwMode="auto">
                    <a:xfrm>
                      <a:off x="0" y="0"/>
                      <a:ext cx="4067899" cy="42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2046" cy="5381625"/>
            <wp:effectExtent l="0" t="0" r="5715" b="0"/>
            <wp:docPr id="6" name="Рисунок 6" descr="C:\Users\DETSAD\Desktop\средняя группа\IMG_20250314_15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средняя группа\IMG_20250314_152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80" cy="53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4561245"/>
            <wp:effectExtent l="0" t="0" r="0" b="0"/>
            <wp:docPr id="3" name="Рисунок 3" descr="C:\Users\DETSAD\Desktop\средняя группа\IMG_20250314_15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средняя группа\IMG_20250314_153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3" cy="455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A9" w:rsidRDefault="00EF1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8793" cy="4561915"/>
            <wp:effectExtent l="0" t="0" r="0" b="0"/>
            <wp:docPr id="4" name="Рисунок 4" descr="C:\Users\DETSAD\Desktop\средняя группа\IMG_20250314_14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средняя группа\IMG_20250314_145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91" cy="45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5A9" w:rsidRPr="00874FD7" w:rsidRDefault="00EF1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5762" cy="4770456"/>
            <wp:effectExtent l="0" t="0" r="8255" b="0"/>
            <wp:docPr id="5" name="Рисунок 5" descr="C:\Users\DETSAD\Desktop\средняя группа\IMG_20250314_15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средняя группа\IMG_20250314_15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79" cy="47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D7" w:rsidRDefault="00874FD7"/>
    <w:sectPr w:rsidR="00874FD7" w:rsidSect="00EF15A9">
      <w:pgSz w:w="11906" w:h="16838"/>
      <w:pgMar w:top="426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A69"/>
    <w:rsid w:val="000668E8"/>
    <w:rsid w:val="001F79FF"/>
    <w:rsid w:val="00436A69"/>
    <w:rsid w:val="00874FD7"/>
    <w:rsid w:val="00EF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EF1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F1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EF1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F1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2025-04-16T10:40:00Z</dcterms:created>
  <dcterms:modified xsi:type="dcterms:W3CDTF">2025-04-16T10:57:00Z</dcterms:modified>
</cp:coreProperties>
</file>